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CE" w:rsidRPr="00987ACE" w:rsidRDefault="00282DD2" w:rsidP="00987ACE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Welcome back</w:t>
      </w:r>
      <w:r w:rsidR="00473915">
        <w:rPr>
          <w:b/>
          <w:sz w:val="28"/>
          <w:szCs w:val="28"/>
        </w:rPr>
        <w:t xml:space="preserve"> to Year 4</w:t>
      </w:r>
      <w:r>
        <w:rPr>
          <w:b/>
          <w:sz w:val="28"/>
          <w:szCs w:val="28"/>
        </w:rPr>
        <w:t xml:space="preserve"> </w:t>
      </w:r>
    </w:p>
    <w:p w:rsidR="009A4D20" w:rsidRPr="004F4A6B" w:rsidRDefault="00987ACE" w:rsidP="004F4A6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Here is your c</w:t>
      </w:r>
      <w:r w:rsidR="0055282E" w:rsidRPr="0055282E">
        <w:rPr>
          <w:sz w:val="28"/>
          <w:szCs w:val="28"/>
        </w:rPr>
        <w:t>ur</w:t>
      </w:r>
      <w:r>
        <w:rPr>
          <w:sz w:val="28"/>
          <w:szCs w:val="28"/>
        </w:rPr>
        <w:t xml:space="preserve">riculum information </w:t>
      </w:r>
      <w:r w:rsidR="0055282E" w:rsidRPr="0055282E">
        <w:rPr>
          <w:sz w:val="28"/>
          <w:szCs w:val="28"/>
        </w:rPr>
        <w:t xml:space="preserve">for </w:t>
      </w:r>
      <w:r w:rsidR="00282DD2">
        <w:rPr>
          <w:sz w:val="28"/>
          <w:szCs w:val="28"/>
        </w:rPr>
        <w:t>Terms 5 and 6</w:t>
      </w:r>
      <w:r w:rsidR="00F119C4">
        <w:rPr>
          <w:sz w:val="28"/>
          <w:szCs w:val="28"/>
        </w:rPr>
        <w:t>,</w:t>
      </w:r>
      <w:r w:rsidR="00282DD2">
        <w:rPr>
          <w:sz w:val="28"/>
          <w:szCs w:val="28"/>
        </w:rPr>
        <w:t xml:space="preserve"> beginning April</w:t>
      </w:r>
      <w:r w:rsidR="0083675C">
        <w:rPr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55282E" w:rsidRPr="009A4D20" w:rsidTr="009A4D20">
        <w:tc>
          <w:tcPr>
            <w:tcW w:w="5211" w:type="dxa"/>
          </w:tcPr>
          <w:p w:rsidR="0055282E" w:rsidRPr="00282DD2" w:rsidRDefault="0055282E" w:rsidP="009A4D20">
            <w:pPr>
              <w:rPr>
                <w:b/>
                <w:sz w:val="24"/>
                <w:szCs w:val="24"/>
              </w:rPr>
            </w:pPr>
            <w:r w:rsidRPr="004D3FC9">
              <w:rPr>
                <w:b/>
                <w:i/>
                <w:sz w:val="24"/>
                <w:szCs w:val="24"/>
              </w:rPr>
              <w:t>Science</w:t>
            </w:r>
            <w:r w:rsidR="008A113C">
              <w:rPr>
                <w:b/>
                <w:i/>
                <w:sz w:val="24"/>
                <w:szCs w:val="24"/>
              </w:rPr>
              <w:t xml:space="preserve"> -Term 6</w:t>
            </w:r>
          </w:p>
          <w:p w:rsidR="00282DD2" w:rsidRPr="008A113C" w:rsidRDefault="00282DD2" w:rsidP="00282DD2">
            <w:pPr>
              <w:rPr>
                <w:sz w:val="24"/>
                <w:szCs w:val="24"/>
              </w:rPr>
            </w:pPr>
            <w:r w:rsidRPr="0095337E">
              <w:rPr>
                <w:b/>
                <w:sz w:val="24"/>
                <w:szCs w:val="24"/>
              </w:rPr>
              <w:t>Living things and their habitats</w:t>
            </w:r>
            <w:r w:rsidRPr="008A113C">
              <w:rPr>
                <w:sz w:val="24"/>
                <w:szCs w:val="24"/>
              </w:rPr>
              <w:t>- Recognise that living things can be grouped in a variety of ways</w:t>
            </w:r>
            <w:r w:rsidR="008A113C">
              <w:rPr>
                <w:sz w:val="24"/>
                <w:szCs w:val="24"/>
              </w:rPr>
              <w:t>.</w:t>
            </w:r>
            <w:r w:rsidRPr="008A113C">
              <w:rPr>
                <w:sz w:val="24"/>
                <w:szCs w:val="24"/>
              </w:rPr>
              <w:t xml:space="preserve"> </w:t>
            </w:r>
          </w:p>
          <w:p w:rsidR="00282DD2" w:rsidRPr="008A113C" w:rsidRDefault="00282DD2" w:rsidP="00282DD2">
            <w:pPr>
              <w:rPr>
                <w:sz w:val="24"/>
                <w:szCs w:val="24"/>
              </w:rPr>
            </w:pPr>
            <w:r w:rsidRPr="008A113C">
              <w:rPr>
                <w:sz w:val="24"/>
                <w:szCs w:val="24"/>
              </w:rPr>
              <w:t>Explore and use classification keys to help group, identify and name a variety of living things in th</w:t>
            </w:r>
            <w:r w:rsidR="008A113C">
              <w:rPr>
                <w:sz w:val="24"/>
                <w:szCs w:val="24"/>
              </w:rPr>
              <w:t>eir local and wider environment.</w:t>
            </w:r>
          </w:p>
          <w:p w:rsidR="0055282E" w:rsidRPr="00282DD2" w:rsidRDefault="00282DD2" w:rsidP="00282DD2">
            <w:pPr>
              <w:rPr>
                <w:b/>
                <w:sz w:val="24"/>
                <w:szCs w:val="24"/>
              </w:rPr>
            </w:pPr>
            <w:r w:rsidRPr="008A113C">
              <w:rPr>
                <w:sz w:val="24"/>
                <w:szCs w:val="24"/>
              </w:rPr>
              <w:t>Recognise that environments can change and that this can sometimes pose dangers to living things</w:t>
            </w:r>
          </w:p>
        </w:tc>
        <w:tc>
          <w:tcPr>
            <w:tcW w:w="5245" w:type="dxa"/>
          </w:tcPr>
          <w:p w:rsidR="00F119C4" w:rsidRPr="00F119C4" w:rsidRDefault="006219E5" w:rsidP="00282DD2">
            <w:pPr>
              <w:rPr>
                <w:sz w:val="24"/>
                <w:szCs w:val="24"/>
              </w:rPr>
            </w:pPr>
            <w:r w:rsidRPr="006219E5">
              <w:rPr>
                <w:b/>
                <w:sz w:val="24"/>
                <w:szCs w:val="24"/>
              </w:rPr>
              <w:t>Electricity</w:t>
            </w:r>
            <w:r>
              <w:rPr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6219E5">
              <w:rPr>
                <w:sz w:val="24"/>
                <w:szCs w:val="24"/>
              </w:rPr>
              <w:t>Identify whether or not a lamp will light in a simple series circuit, based on whether or not the lamp is part of a complete loop with a battery.</w:t>
            </w:r>
            <w:r w:rsidR="00F119C4">
              <w:rPr>
                <w:sz w:val="24"/>
                <w:szCs w:val="24"/>
              </w:rPr>
              <w:t xml:space="preserve"> </w:t>
            </w:r>
            <w:r w:rsidRPr="006219E5">
              <w:rPr>
                <w:sz w:val="24"/>
                <w:szCs w:val="24"/>
              </w:rPr>
              <w:t>Recognise that a switch opens and closes a circuit and associate this with whether or not a lamp lights in a simple series circuit. Recognise some common conductors and insulators, and associate me</w:t>
            </w:r>
            <w:r w:rsidR="00282DD2">
              <w:rPr>
                <w:sz w:val="24"/>
                <w:szCs w:val="24"/>
              </w:rPr>
              <w:t>tals with being good conductors (make our own torches; this is cross-curricular with Design and Technology)</w:t>
            </w:r>
            <w:r w:rsidR="008A113C">
              <w:rPr>
                <w:sz w:val="24"/>
                <w:szCs w:val="24"/>
              </w:rPr>
              <w:t xml:space="preserve"> </w:t>
            </w:r>
            <w:r w:rsidR="008A113C" w:rsidRPr="008A113C">
              <w:rPr>
                <w:b/>
                <w:sz w:val="24"/>
                <w:szCs w:val="24"/>
              </w:rPr>
              <w:t>(continued from Term 4)</w:t>
            </w:r>
          </w:p>
        </w:tc>
      </w:tr>
      <w:tr w:rsidR="0055282E" w:rsidRPr="009A4D20" w:rsidTr="009A4D20">
        <w:tc>
          <w:tcPr>
            <w:tcW w:w="5211" w:type="dxa"/>
          </w:tcPr>
          <w:p w:rsidR="0055282E" w:rsidRDefault="005C4D4B">
            <w:pPr>
              <w:rPr>
                <w:b/>
                <w:i/>
                <w:sz w:val="24"/>
                <w:szCs w:val="24"/>
              </w:rPr>
            </w:pPr>
            <w:r w:rsidRPr="004D3FC9">
              <w:rPr>
                <w:b/>
                <w:i/>
                <w:sz w:val="24"/>
                <w:szCs w:val="24"/>
              </w:rPr>
              <w:t>Art and Design</w:t>
            </w:r>
          </w:p>
          <w:p w:rsidR="00131BDE" w:rsidRDefault="00131BDE">
            <w:pPr>
              <w:rPr>
                <w:sz w:val="24"/>
                <w:szCs w:val="24"/>
              </w:rPr>
            </w:pPr>
            <w:r w:rsidRPr="00131BDE">
              <w:rPr>
                <w:b/>
                <w:sz w:val="24"/>
                <w:szCs w:val="24"/>
              </w:rPr>
              <w:t>Art</w:t>
            </w:r>
            <w:r>
              <w:rPr>
                <w:b/>
                <w:sz w:val="24"/>
                <w:szCs w:val="24"/>
              </w:rPr>
              <w:t xml:space="preserve"> cc Geography</w:t>
            </w:r>
            <w:r>
              <w:rPr>
                <w:sz w:val="24"/>
                <w:szCs w:val="24"/>
              </w:rPr>
              <w:t>-</w:t>
            </w:r>
            <w:r w:rsidRPr="00131BDE">
              <w:rPr>
                <w:b/>
                <w:sz w:val="24"/>
                <w:szCs w:val="24"/>
              </w:rPr>
              <w:t>River art</w:t>
            </w:r>
            <w:r>
              <w:rPr>
                <w:sz w:val="24"/>
                <w:szCs w:val="24"/>
              </w:rPr>
              <w:t>; looking at the styles of a range of ‘river’ artists from around the world.</w:t>
            </w:r>
          </w:p>
          <w:p w:rsidR="00131BDE" w:rsidRDefault="0013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Reproduce the style of a chosen artist</w:t>
            </w:r>
          </w:p>
          <w:p w:rsidR="0055282E" w:rsidRPr="006A41C3" w:rsidRDefault="0055282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5540" w:rsidRDefault="00B25540" w:rsidP="00CB5E7C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Computing</w:t>
            </w:r>
            <w:r>
              <w:rPr>
                <w:b/>
                <w:sz w:val="24"/>
                <w:szCs w:val="24"/>
              </w:rPr>
              <w:t>-</w:t>
            </w:r>
            <w:r w:rsidR="00B56FAA">
              <w:t xml:space="preserve"> </w:t>
            </w:r>
          </w:p>
          <w:p w:rsidR="0095337E" w:rsidRPr="0086573E" w:rsidRDefault="0083675C" w:rsidP="00836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82DD2">
              <w:rPr>
                <w:b/>
                <w:sz w:val="24"/>
                <w:szCs w:val="24"/>
              </w:rPr>
              <w:t>‘We are meteorologists’</w:t>
            </w:r>
            <w:r w:rsidR="0086573E">
              <w:rPr>
                <w:b/>
                <w:sz w:val="24"/>
                <w:szCs w:val="24"/>
              </w:rPr>
              <w:t xml:space="preserve"> – </w:t>
            </w:r>
            <w:r w:rsidR="0086573E" w:rsidRPr="0086573E">
              <w:rPr>
                <w:sz w:val="24"/>
                <w:szCs w:val="24"/>
              </w:rPr>
              <w:t xml:space="preserve">recording </w:t>
            </w:r>
            <w:r w:rsidR="0086573E">
              <w:rPr>
                <w:sz w:val="24"/>
                <w:szCs w:val="24"/>
              </w:rPr>
              <w:t>daily temperatures and collating and analysing data</w:t>
            </w:r>
            <w:r w:rsidR="0086573E" w:rsidRPr="0086573E">
              <w:rPr>
                <w:sz w:val="24"/>
                <w:szCs w:val="24"/>
              </w:rPr>
              <w:t xml:space="preserve"> in</w:t>
            </w:r>
            <w:r w:rsidR="0086573E">
              <w:rPr>
                <w:sz w:val="24"/>
                <w:szCs w:val="24"/>
              </w:rPr>
              <w:t xml:space="preserve"> an excel document</w:t>
            </w:r>
          </w:p>
        </w:tc>
      </w:tr>
      <w:tr w:rsidR="0055282E" w:rsidRPr="009A4D20" w:rsidTr="009A4D20">
        <w:tc>
          <w:tcPr>
            <w:tcW w:w="5211" w:type="dxa"/>
          </w:tcPr>
          <w:p w:rsidR="000128E4" w:rsidRDefault="000128E4" w:rsidP="000128E4"/>
          <w:p w:rsidR="000128E4" w:rsidRDefault="000128E4" w:rsidP="000128E4">
            <w:r w:rsidRPr="000128E4">
              <w:rPr>
                <w:b/>
              </w:rPr>
              <w:t>Design and Technology</w:t>
            </w:r>
            <w:r>
              <w:t xml:space="preserve"> continued from Term 4</w:t>
            </w:r>
          </w:p>
          <w:p w:rsidR="00F119C4" w:rsidRPr="000171F6" w:rsidRDefault="000128E4" w:rsidP="000128E4">
            <w:r w:rsidRPr="000128E4">
              <w:rPr>
                <w:b/>
              </w:rPr>
              <w:t>Torches (see Science)</w:t>
            </w:r>
          </w:p>
        </w:tc>
        <w:tc>
          <w:tcPr>
            <w:tcW w:w="5245" w:type="dxa"/>
          </w:tcPr>
          <w:p w:rsidR="0083675C" w:rsidRDefault="00F119C4" w:rsidP="0083675C">
            <w:pPr>
              <w:rPr>
                <w:b/>
                <w:sz w:val="24"/>
                <w:szCs w:val="24"/>
              </w:rPr>
            </w:pPr>
            <w:r w:rsidRPr="00F119C4">
              <w:rPr>
                <w:b/>
                <w:sz w:val="24"/>
                <w:szCs w:val="24"/>
              </w:rPr>
              <w:t>Geography</w:t>
            </w:r>
            <w:r w:rsidR="00282DD2">
              <w:rPr>
                <w:b/>
                <w:sz w:val="24"/>
                <w:szCs w:val="24"/>
              </w:rPr>
              <w:t>- Term 5</w:t>
            </w:r>
            <w:r w:rsidR="0083675C">
              <w:rPr>
                <w:sz w:val="24"/>
                <w:szCs w:val="24"/>
              </w:rPr>
              <w:t xml:space="preserve"> and </w:t>
            </w:r>
            <w:r w:rsidR="0086573E" w:rsidRPr="0086573E">
              <w:rPr>
                <w:b/>
                <w:sz w:val="24"/>
                <w:szCs w:val="24"/>
              </w:rPr>
              <w:t xml:space="preserve">6 </w:t>
            </w:r>
            <w:r w:rsidR="0086573E">
              <w:rPr>
                <w:b/>
                <w:sz w:val="24"/>
                <w:szCs w:val="24"/>
              </w:rPr>
              <w:t xml:space="preserve">– </w:t>
            </w:r>
            <w:r w:rsidR="0086573E" w:rsidRPr="0086573E">
              <w:rPr>
                <w:b/>
                <w:sz w:val="24"/>
                <w:szCs w:val="24"/>
              </w:rPr>
              <w:t xml:space="preserve">Compare </w:t>
            </w:r>
            <w:r w:rsidR="0086573E">
              <w:rPr>
                <w:b/>
                <w:sz w:val="24"/>
                <w:szCs w:val="24"/>
              </w:rPr>
              <w:t xml:space="preserve">and contrast </w:t>
            </w:r>
            <w:r w:rsidR="0086573E" w:rsidRPr="0086573E">
              <w:rPr>
                <w:b/>
                <w:sz w:val="24"/>
                <w:szCs w:val="24"/>
              </w:rPr>
              <w:t xml:space="preserve">the cities of Canterbury and </w:t>
            </w:r>
            <w:r w:rsidR="0083675C">
              <w:rPr>
                <w:b/>
                <w:sz w:val="24"/>
                <w:szCs w:val="24"/>
              </w:rPr>
              <w:t>Lille</w:t>
            </w:r>
          </w:p>
          <w:p w:rsidR="0095337E" w:rsidRPr="0095337E" w:rsidRDefault="0086573E" w:rsidP="008367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83675C">
              <w:rPr>
                <w:b/>
                <w:sz w:val="24"/>
                <w:szCs w:val="24"/>
              </w:rPr>
              <w:t>erm 6</w:t>
            </w:r>
            <w:r>
              <w:rPr>
                <w:b/>
                <w:sz w:val="24"/>
                <w:szCs w:val="24"/>
              </w:rPr>
              <w:t xml:space="preserve"> – Water cycle </w:t>
            </w:r>
            <w:r w:rsidR="00282DD2" w:rsidRPr="00282DD2">
              <w:rPr>
                <w:sz w:val="24"/>
                <w:szCs w:val="24"/>
              </w:rPr>
              <w:t>(cross-curricular link to Science)</w:t>
            </w:r>
          </w:p>
        </w:tc>
      </w:tr>
      <w:tr w:rsidR="0055282E" w:rsidRPr="009A4D20" w:rsidTr="009A4D20">
        <w:tc>
          <w:tcPr>
            <w:tcW w:w="5211" w:type="dxa"/>
          </w:tcPr>
          <w:p w:rsidR="00206ACB" w:rsidRDefault="009A4D20" w:rsidP="00206ACB">
            <w:pPr>
              <w:rPr>
                <w:sz w:val="24"/>
                <w:szCs w:val="24"/>
              </w:rPr>
            </w:pPr>
            <w:r w:rsidRPr="009A4D20">
              <w:rPr>
                <w:b/>
                <w:sz w:val="24"/>
                <w:szCs w:val="24"/>
              </w:rPr>
              <w:t>French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86573E">
              <w:rPr>
                <w:sz w:val="24"/>
                <w:szCs w:val="24"/>
              </w:rPr>
              <w:t>Preparation for our v</w:t>
            </w:r>
            <w:r w:rsidR="00206ACB">
              <w:rPr>
                <w:sz w:val="24"/>
                <w:szCs w:val="24"/>
              </w:rPr>
              <w:t xml:space="preserve">isit </w:t>
            </w:r>
            <w:r w:rsidR="0083675C">
              <w:rPr>
                <w:sz w:val="24"/>
                <w:szCs w:val="24"/>
              </w:rPr>
              <w:t xml:space="preserve">from </w:t>
            </w:r>
            <w:r w:rsidR="00206ACB">
              <w:rPr>
                <w:sz w:val="24"/>
                <w:szCs w:val="24"/>
              </w:rPr>
              <w:t>the French school</w:t>
            </w:r>
            <w:r w:rsidR="0086573E">
              <w:rPr>
                <w:sz w:val="24"/>
                <w:szCs w:val="24"/>
              </w:rPr>
              <w:t xml:space="preserve"> (retell a story or rhyme</w:t>
            </w:r>
            <w:r w:rsidR="000128E4">
              <w:rPr>
                <w:sz w:val="24"/>
                <w:szCs w:val="24"/>
              </w:rPr>
              <w:t xml:space="preserve"> in French</w:t>
            </w:r>
            <w:r w:rsidR="0086573E">
              <w:rPr>
                <w:sz w:val="24"/>
                <w:szCs w:val="24"/>
              </w:rPr>
              <w:t>)</w:t>
            </w:r>
          </w:p>
          <w:p w:rsidR="00131BDE" w:rsidRPr="0086573E" w:rsidRDefault="0020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BBC Primary French</w:t>
            </w:r>
            <w:r w:rsidR="0086573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Greetings and talking about ourselves</w:t>
            </w:r>
          </w:p>
        </w:tc>
        <w:tc>
          <w:tcPr>
            <w:tcW w:w="5245" w:type="dxa"/>
          </w:tcPr>
          <w:p w:rsidR="00CB5E7C" w:rsidRPr="004D3FC9" w:rsidRDefault="00CB5E7C" w:rsidP="00CB5E7C">
            <w:pPr>
              <w:rPr>
                <w:b/>
                <w:i/>
                <w:sz w:val="24"/>
                <w:szCs w:val="24"/>
              </w:rPr>
            </w:pPr>
            <w:r w:rsidRPr="004D3FC9">
              <w:rPr>
                <w:b/>
                <w:i/>
                <w:sz w:val="24"/>
                <w:szCs w:val="24"/>
              </w:rPr>
              <w:t>Music</w:t>
            </w:r>
          </w:p>
          <w:p w:rsidR="0083675C" w:rsidRDefault="0083675C" w:rsidP="00F1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5- Pattern and rhythm; feel the beat</w:t>
            </w:r>
          </w:p>
          <w:p w:rsidR="009A4D20" w:rsidRDefault="0083675C" w:rsidP="00F1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 6- </w:t>
            </w:r>
            <w:r w:rsidR="008A113C" w:rsidRPr="008A113C">
              <w:rPr>
                <w:sz w:val="24"/>
                <w:szCs w:val="24"/>
              </w:rPr>
              <w:t>Recorder</w:t>
            </w:r>
          </w:p>
          <w:p w:rsidR="00F119C4" w:rsidRPr="006A41C3" w:rsidRDefault="00F119C4" w:rsidP="00F1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55282E" w:rsidRPr="009A4D20" w:rsidTr="009A4D20">
        <w:tc>
          <w:tcPr>
            <w:tcW w:w="5211" w:type="dxa"/>
          </w:tcPr>
          <w:p w:rsidR="0055282E" w:rsidRPr="006A41C3" w:rsidRDefault="005C4D4B" w:rsidP="008A113C">
            <w:pPr>
              <w:rPr>
                <w:sz w:val="24"/>
                <w:szCs w:val="24"/>
              </w:rPr>
            </w:pPr>
            <w:r w:rsidRPr="004D3FC9">
              <w:rPr>
                <w:b/>
                <w:i/>
                <w:sz w:val="24"/>
                <w:szCs w:val="24"/>
              </w:rPr>
              <w:t>Personal, Social, Health Education</w:t>
            </w:r>
            <w:r w:rsidRPr="006A41C3">
              <w:rPr>
                <w:b/>
                <w:sz w:val="24"/>
                <w:szCs w:val="24"/>
              </w:rPr>
              <w:t xml:space="preserve"> </w:t>
            </w:r>
            <w:r w:rsidR="008A113C">
              <w:rPr>
                <w:b/>
                <w:sz w:val="24"/>
                <w:szCs w:val="24"/>
              </w:rPr>
              <w:t xml:space="preserve">– </w:t>
            </w:r>
            <w:r w:rsidR="008A113C" w:rsidRPr="008A113C">
              <w:rPr>
                <w:sz w:val="24"/>
                <w:szCs w:val="24"/>
              </w:rPr>
              <w:t>Relationships, Changes and Physical Changes</w:t>
            </w:r>
          </w:p>
        </w:tc>
        <w:tc>
          <w:tcPr>
            <w:tcW w:w="5245" w:type="dxa"/>
          </w:tcPr>
          <w:p w:rsidR="00131BDE" w:rsidRDefault="006A41C3" w:rsidP="00131BDE">
            <w:pPr>
              <w:rPr>
                <w:b/>
                <w:i/>
                <w:sz w:val="24"/>
                <w:szCs w:val="24"/>
              </w:rPr>
            </w:pPr>
            <w:r w:rsidRPr="004D3FC9">
              <w:rPr>
                <w:b/>
                <w:i/>
                <w:sz w:val="24"/>
                <w:szCs w:val="24"/>
              </w:rPr>
              <w:t>Religious Education</w:t>
            </w:r>
          </w:p>
          <w:p w:rsidR="009A4D20" w:rsidRPr="00131BDE" w:rsidRDefault="000128E4" w:rsidP="008367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Term 5</w:t>
            </w:r>
            <w:r w:rsidR="0083675C">
              <w:rPr>
                <w:b/>
              </w:rPr>
              <w:t>-6:</w:t>
            </w:r>
            <w:r>
              <w:rPr>
                <w:b/>
              </w:rPr>
              <w:t xml:space="preserve"> </w:t>
            </w:r>
            <w:r w:rsidR="0083675C">
              <w:rPr>
                <w:b/>
              </w:rPr>
              <w:t>Hinduism</w:t>
            </w:r>
            <w:r w:rsidR="00131BDE">
              <w:t xml:space="preserve"> </w:t>
            </w:r>
            <w:r w:rsidR="0083675C">
              <w:t>–</w:t>
            </w:r>
            <w:r w:rsidR="00131BDE">
              <w:t xml:space="preserve"> </w:t>
            </w:r>
            <w:r w:rsidR="0083675C">
              <w:t xml:space="preserve">what does it mean to be a Hindu in Britain today?  </w:t>
            </w:r>
            <w:r w:rsidR="0083675C">
              <w:rPr>
                <w:b/>
              </w:rPr>
              <w:t>End of t</w:t>
            </w:r>
            <w:r w:rsidRPr="000128E4">
              <w:rPr>
                <w:b/>
              </w:rPr>
              <w:t>erm 6</w:t>
            </w:r>
            <w:r w:rsidR="0083675C">
              <w:t xml:space="preserve">: </w:t>
            </w:r>
            <w:r w:rsidR="0083675C" w:rsidRPr="0083675C">
              <w:rPr>
                <w:b/>
              </w:rPr>
              <w:t>Journeys</w:t>
            </w:r>
            <w:r w:rsidR="0083675C">
              <w:rPr>
                <w:b/>
              </w:rPr>
              <w:t xml:space="preserve">- </w:t>
            </w:r>
            <w:r w:rsidR="0083675C" w:rsidRPr="0083675C">
              <w:t>why do some people think life is a journey? What significant experiences mark this?</w:t>
            </w:r>
          </w:p>
        </w:tc>
      </w:tr>
      <w:tr w:rsidR="0055282E" w:rsidRPr="009A4D20" w:rsidTr="009A4D20">
        <w:tc>
          <w:tcPr>
            <w:tcW w:w="5211" w:type="dxa"/>
          </w:tcPr>
          <w:p w:rsidR="005C4D4B" w:rsidRPr="006A41C3" w:rsidRDefault="00F119C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PE- </w:t>
            </w:r>
            <w:r w:rsidR="008A113C">
              <w:rPr>
                <w:i/>
                <w:sz w:val="24"/>
                <w:szCs w:val="24"/>
              </w:rPr>
              <w:t>Games, athletics and g</w:t>
            </w:r>
            <w:r w:rsidRPr="00F119C4">
              <w:rPr>
                <w:i/>
                <w:sz w:val="24"/>
                <w:szCs w:val="24"/>
              </w:rPr>
              <w:t>ym</w:t>
            </w:r>
          </w:p>
        </w:tc>
        <w:tc>
          <w:tcPr>
            <w:tcW w:w="5245" w:type="dxa"/>
          </w:tcPr>
          <w:p w:rsidR="006A41C3" w:rsidRPr="006A41C3" w:rsidRDefault="006A41C3" w:rsidP="006A41C3">
            <w:pPr>
              <w:rPr>
                <w:sz w:val="24"/>
                <w:szCs w:val="24"/>
              </w:rPr>
            </w:pPr>
            <w:r w:rsidRPr="004D3FC9">
              <w:rPr>
                <w:b/>
                <w:i/>
                <w:sz w:val="24"/>
                <w:szCs w:val="24"/>
              </w:rPr>
              <w:t>Golden time</w:t>
            </w:r>
            <w:r w:rsidRPr="006A41C3">
              <w:rPr>
                <w:b/>
                <w:sz w:val="24"/>
                <w:szCs w:val="24"/>
              </w:rPr>
              <w:t xml:space="preserve"> </w:t>
            </w:r>
            <w:r w:rsidRPr="006A41C3">
              <w:rPr>
                <w:sz w:val="24"/>
                <w:szCs w:val="24"/>
              </w:rPr>
              <w:t xml:space="preserve">is Friday afternoon. </w:t>
            </w:r>
          </w:p>
          <w:p w:rsidR="0055282E" w:rsidRPr="006A41C3" w:rsidRDefault="0055282E" w:rsidP="006A41C3">
            <w:pPr>
              <w:rPr>
                <w:sz w:val="24"/>
                <w:szCs w:val="24"/>
              </w:rPr>
            </w:pPr>
          </w:p>
        </w:tc>
      </w:tr>
    </w:tbl>
    <w:p w:rsidR="004F4A6B" w:rsidRPr="004F4A6B" w:rsidRDefault="00D17239" w:rsidP="008A113C">
      <w:r w:rsidRPr="004F4A6B">
        <w:rPr>
          <w:b/>
        </w:rPr>
        <w:t>Literacy</w:t>
      </w:r>
      <w:r w:rsidRPr="004F4A6B">
        <w:t xml:space="preserve"> units include</w:t>
      </w:r>
      <w:r w:rsidR="008A113C" w:rsidRPr="008A113C">
        <w:t xml:space="preserve"> </w:t>
      </w:r>
      <w:r w:rsidR="008A113C" w:rsidRPr="00B35573">
        <w:rPr>
          <w:b/>
        </w:rPr>
        <w:t>‘Stories from other cultures’</w:t>
      </w:r>
      <w:r w:rsidR="008A113C">
        <w:t xml:space="preserve">, </w:t>
      </w:r>
      <w:r w:rsidR="008A113C" w:rsidRPr="00B35573">
        <w:rPr>
          <w:b/>
        </w:rPr>
        <w:t>‘Explanation texts’</w:t>
      </w:r>
      <w:r w:rsidR="008A113C">
        <w:t>, ‘</w:t>
      </w:r>
      <w:r w:rsidR="008A113C" w:rsidRPr="00B35573">
        <w:rPr>
          <w:b/>
        </w:rPr>
        <w:t>Poetry: Explaining form’</w:t>
      </w:r>
      <w:r w:rsidR="008A113C">
        <w:t xml:space="preserve"> and </w:t>
      </w:r>
      <w:r w:rsidR="00B35573" w:rsidRPr="00B35573">
        <w:rPr>
          <w:b/>
        </w:rPr>
        <w:t>‘</w:t>
      </w:r>
      <w:r w:rsidR="008A113C" w:rsidRPr="00B35573">
        <w:rPr>
          <w:b/>
        </w:rPr>
        <w:t>Persuasive texts</w:t>
      </w:r>
      <w:r w:rsidR="00B35573" w:rsidRPr="00B35573">
        <w:rPr>
          <w:b/>
        </w:rPr>
        <w:t>’</w:t>
      </w:r>
      <w:r w:rsidR="008A113C" w:rsidRPr="004F4A6B">
        <w:t xml:space="preserve"> </w:t>
      </w:r>
      <w:r w:rsidR="009A4D20" w:rsidRPr="004F4A6B">
        <w:t xml:space="preserve">as well as spelling, grammar, punctuation and </w:t>
      </w:r>
      <w:r w:rsidR="008A113C">
        <w:t xml:space="preserve"> </w:t>
      </w:r>
      <w:r w:rsidR="009A4D20" w:rsidRPr="004F4A6B">
        <w:t xml:space="preserve">handwriting. </w:t>
      </w:r>
      <w:r w:rsidRPr="004F4A6B">
        <w:t xml:space="preserve"> </w:t>
      </w:r>
      <w:r w:rsidR="00AF7459">
        <w:t xml:space="preserve">The children also have a daily guided reading session. </w:t>
      </w:r>
      <w:r w:rsidR="006A41C3" w:rsidRPr="004F4A6B">
        <w:t>Reading books can be changed whenever you</w:t>
      </w:r>
      <w:r w:rsidR="00987ACE" w:rsidRPr="004F4A6B">
        <w:t>r child requires</w:t>
      </w:r>
      <w:r w:rsidR="006A41C3" w:rsidRPr="004F4A6B">
        <w:t xml:space="preserve"> a new book and reading journals and home-link books are checked regularly (as long as they are given in!)</w:t>
      </w:r>
      <w:r w:rsidR="0033677A" w:rsidRPr="004F4A6B">
        <w:t xml:space="preserve"> Please make sure</w:t>
      </w:r>
      <w:r w:rsidR="00B25540" w:rsidRPr="004F4A6B">
        <w:t xml:space="preserve"> </w:t>
      </w:r>
      <w:r w:rsidR="00B25540" w:rsidRPr="004F4A6B">
        <w:rPr>
          <w:b/>
        </w:rPr>
        <w:t>spelling home learning is handed in on a</w:t>
      </w:r>
      <w:r w:rsidR="00B25540" w:rsidRPr="004F4A6B">
        <w:t xml:space="preserve"> </w:t>
      </w:r>
      <w:r w:rsidR="00B25540" w:rsidRPr="004F4A6B">
        <w:rPr>
          <w:b/>
        </w:rPr>
        <w:t>Wednesday</w:t>
      </w:r>
      <w:r w:rsidR="00987ACE" w:rsidRPr="004F4A6B">
        <w:rPr>
          <w:b/>
        </w:rPr>
        <w:t xml:space="preserve"> </w:t>
      </w:r>
      <w:r w:rsidR="00987ACE" w:rsidRPr="004F4A6B">
        <w:t>for marking</w:t>
      </w:r>
      <w:r w:rsidR="004F4A6B" w:rsidRPr="004F4A6B">
        <w:t xml:space="preserve">. </w:t>
      </w:r>
      <w:r w:rsidR="004F4A6B" w:rsidRPr="004F4A6B">
        <w:rPr>
          <w:b/>
        </w:rPr>
        <w:t>Home learning se</w:t>
      </w:r>
      <w:r w:rsidR="0086573E">
        <w:rPr>
          <w:b/>
        </w:rPr>
        <w:t>t on</w:t>
      </w:r>
      <w:r w:rsidR="00B35573">
        <w:rPr>
          <w:b/>
        </w:rPr>
        <w:t xml:space="preserve"> </w:t>
      </w:r>
      <w:r w:rsidR="000128E4">
        <w:rPr>
          <w:b/>
        </w:rPr>
        <w:t xml:space="preserve">a </w:t>
      </w:r>
      <w:proofErr w:type="gramStart"/>
      <w:r w:rsidR="00B35573">
        <w:rPr>
          <w:b/>
        </w:rPr>
        <w:t xml:space="preserve">Wednesday </w:t>
      </w:r>
      <w:r w:rsidR="004F4A6B" w:rsidRPr="004F4A6B">
        <w:rPr>
          <w:b/>
        </w:rPr>
        <w:t xml:space="preserve"> is</w:t>
      </w:r>
      <w:proofErr w:type="gramEnd"/>
      <w:r w:rsidR="004F4A6B" w:rsidRPr="004F4A6B">
        <w:rPr>
          <w:b/>
        </w:rPr>
        <w:t xml:space="preserve"> due in on the</w:t>
      </w:r>
      <w:r w:rsidR="004F4A6B" w:rsidRPr="004F4A6B">
        <w:t xml:space="preserve"> </w:t>
      </w:r>
      <w:r w:rsidR="004F4A6B" w:rsidRPr="004F4A6B">
        <w:rPr>
          <w:b/>
        </w:rPr>
        <w:t>following Monday</w:t>
      </w:r>
      <w:r w:rsidR="004F4A6B" w:rsidRPr="004F4A6B">
        <w:t>. Reading with your child is also important; an opportunity to talk about what they are reading and enhance comprehension is as important as the fluency of their reading aloud.</w:t>
      </w:r>
      <w:r w:rsidR="00AF7459">
        <w:t xml:space="preserve"> </w:t>
      </w:r>
    </w:p>
    <w:p w:rsidR="004F4A6B" w:rsidRPr="00AF7459" w:rsidRDefault="009A4D20">
      <w:pPr>
        <w:rPr>
          <w:b/>
        </w:rPr>
      </w:pPr>
      <w:r w:rsidRPr="004F4A6B">
        <w:rPr>
          <w:b/>
        </w:rPr>
        <w:t>Maths</w:t>
      </w:r>
      <w:r w:rsidRPr="004F4A6B">
        <w:t xml:space="preserve"> will include learning about </w:t>
      </w:r>
      <w:r w:rsidRPr="004F4A6B">
        <w:rPr>
          <w:b/>
        </w:rPr>
        <w:t>place value,</w:t>
      </w:r>
      <w:r w:rsidR="004F4A6B" w:rsidRPr="004F4A6B">
        <w:rPr>
          <w:b/>
        </w:rPr>
        <w:t xml:space="preserve"> fractions and decimals, </w:t>
      </w:r>
      <w:r w:rsidRPr="004F4A6B">
        <w:rPr>
          <w:b/>
        </w:rPr>
        <w:t>addition and subtraction</w:t>
      </w:r>
      <w:r w:rsidR="004F4A6B" w:rsidRPr="004F4A6B">
        <w:rPr>
          <w:b/>
        </w:rPr>
        <w:t xml:space="preserve"> and money, measurement </w:t>
      </w:r>
      <w:r w:rsidRPr="004F4A6B">
        <w:rPr>
          <w:b/>
        </w:rPr>
        <w:t xml:space="preserve">and data, </w:t>
      </w:r>
      <w:r w:rsidR="004F4A6B" w:rsidRPr="004F4A6B">
        <w:rPr>
          <w:b/>
        </w:rPr>
        <w:t xml:space="preserve">negative numbers, </w:t>
      </w:r>
      <w:r w:rsidRPr="004F4A6B">
        <w:rPr>
          <w:b/>
        </w:rPr>
        <w:t>multiplica</w:t>
      </w:r>
      <w:r w:rsidR="004F4A6B" w:rsidRPr="004F4A6B">
        <w:rPr>
          <w:b/>
        </w:rPr>
        <w:t xml:space="preserve">tion and division, </w:t>
      </w:r>
      <w:r w:rsidR="00B35573">
        <w:rPr>
          <w:b/>
        </w:rPr>
        <w:t xml:space="preserve">shape, symmetry and angles, </w:t>
      </w:r>
      <w:r w:rsidR="004F4A6B" w:rsidRPr="004F4A6B">
        <w:rPr>
          <w:b/>
        </w:rPr>
        <w:t>time, timetables</w:t>
      </w:r>
      <w:r w:rsidR="00B35573">
        <w:rPr>
          <w:b/>
        </w:rPr>
        <w:t>, time and graphs,</w:t>
      </w:r>
      <w:r w:rsidR="004F4A6B" w:rsidRPr="004F4A6B">
        <w:rPr>
          <w:b/>
        </w:rPr>
        <w:t xml:space="preserve"> </w:t>
      </w:r>
      <w:r w:rsidR="00B35573">
        <w:rPr>
          <w:b/>
        </w:rPr>
        <w:t xml:space="preserve">area, perimeter </w:t>
      </w:r>
      <w:r w:rsidR="004F4A6B" w:rsidRPr="004F4A6B">
        <w:rPr>
          <w:b/>
        </w:rPr>
        <w:t>and co-ordinates.</w:t>
      </w:r>
      <w:r w:rsidR="00AF7459">
        <w:rPr>
          <w:b/>
        </w:rPr>
        <w:t xml:space="preserve"> </w:t>
      </w:r>
      <w:r w:rsidR="004F4A6B" w:rsidRPr="004F4A6B">
        <w:rPr>
          <w:i/>
        </w:rPr>
        <w:t>It is important for children to become familiar with times tables to 12, so please support your child, throughout the year, to become fluent in recall of their tables.</w:t>
      </w:r>
    </w:p>
    <w:p w:rsidR="00987ACE" w:rsidRPr="004F4A6B" w:rsidRDefault="00987ACE">
      <w:r w:rsidRPr="004F4A6B">
        <w:t>Please feel free to come and ask if you have any que</w:t>
      </w:r>
      <w:r w:rsidR="00AF7459">
        <w:t xml:space="preserve">ries </w:t>
      </w:r>
      <w:r w:rsidRPr="004F4A6B">
        <w:t xml:space="preserve">or if there are any concerns you may have regarding your child’s learning or well-being. </w:t>
      </w:r>
    </w:p>
    <w:p w:rsidR="006A41C3" w:rsidRPr="004F4A6B" w:rsidRDefault="009A4D20">
      <w:r w:rsidRPr="004F4A6B">
        <w:t xml:space="preserve">Thank you in advance for your </w:t>
      </w:r>
      <w:r w:rsidR="006A41C3" w:rsidRPr="004F4A6B">
        <w:t>support,</w:t>
      </w:r>
    </w:p>
    <w:p w:rsidR="006A41C3" w:rsidRPr="004F4A6B" w:rsidRDefault="006A41C3">
      <w:r w:rsidRPr="004F4A6B">
        <w:t>Mrs Williams</w:t>
      </w:r>
      <w:r w:rsidR="00206ACB">
        <w:t xml:space="preserve"> </w:t>
      </w:r>
    </w:p>
    <w:sectPr w:rsidR="006A41C3" w:rsidRPr="004F4A6B" w:rsidSect="009A4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2E"/>
    <w:rsid w:val="000128E4"/>
    <w:rsid w:val="00013257"/>
    <w:rsid w:val="000171F6"/>
    <w:rsid w:val="00131BDE"/>
    <w:rsid w:val="00183A9D"/>
    <w:rsid w:val="00206ACB"/>
    <w:rsid w:val="00282DD2"/>
    <w:rsid w:val="0033677A"/>
    <w:rsid w:val="0041661B"/>
    <w:rsid w:val="00473915"/>
    <w:rsid w:val="004D3FC9"/>
    <w:rsid w:val="004F4A6B"/>
    <w:rsid w:val="0055282E"/>
    <w:rsid w:val="005C4D4B"/>
    <w:rsid w:val="006219E5"/>
    <w:rsid w:val="006A41C3"/>
    <w:rsid w:val="006F5088"/>
    <w:rsid w:val="007A650E"/>
    <w:rsid w:val="0083675C"/>
    <w:rsid w:val="0086573E"/>
    <w:rsid w:val="008A113C"/>
    <w:rsid w:val="0090248B"/>
    <w:rsid w:val="0095337E"/>
    <w:rsid w:val="00987ACE"/>
    <w:rsid w:val="009A4D20"/>
    <w:rsid w:val="00AF7459"/>
    <w:rsid w:val="00B25540"/>
    <w:rsid w:val="00B35573"/>
    <w:rsid w:val="00B56FAA"/>
    <w:rsid w:val="00BA3110"/>
    <w:rsid w:val="00CB5E7C"/>
    <w:rsid w:val="00CD459A"/>
    <w:rsid w:val="00D17239"/>
    <w:rsid w:val="00DF7A3F"/>
    <w:rsid w:val="00EF657B"/>
    <w:rsid w:val="00F119C4"/>
    <w:rsid w:val="00F1627A"/>
    <w:rsid w:val="00F4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65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6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Karen-Jane Bowers</cp:lastModifiedBy>
  <cp:revision>2</cp:revision>
  <cp:lastPrinted>2015-04-24T12:40:00Z</cp:lastPrinted>
  <dcterms:created xsi:type="dcterms:W3CDTF">2019-05-14T07:23:00Z</dcterms:created>
  <dcterms:modified xsi:type="dcterms:W3CDTF">2019-05-14T07:23:00Z</dcterms:modified>
</cp:coreProperties>
</file>